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3D" w:rsidRDefault="00681475" w:rsidP="00814D3D">
      <w:pPr>
        <w:autoSpaceDE w:val="0"/>
        <w:autoSpaceDN w:val="0"/>
        <w:adjustRightInd w:val="0"/>
        <w:rPr>
          <w:rFonts w:ascii="標楷體" w:eastAsia="標楷體" w:hAnsi="標楷體" w:cs="標楷體" w:hint="eastAsia"/>
          <w:b/>
          <w:color w:val="000000"/>
          <w:kern w:val="0"/>
          <w:sz w:val="32"/>
          <w:szCs w:val="32"/>
        </w:rPr>
      </w:pPr>
      <w:r>
        <w:rPr>
          <w:rFonts w:ascii="標楷體" w:eastAsia="標楷體" w:hAnsi="標楷體" w:cs="標楷體" w:hint="eastAsia"/>
          <w:b/>
          <w:color w:val="000000"/>
          <w:kern w:val="0"/>
          <w:sz w:val="32"/>
          <w:szCs w:val="32"/>
        </w:rPr>
        <w:t>花蓮縣忠孝國小</w:t>
      </w:r>
      <w:r w:rsidR="003E4A55">
        <w:rPr>
          <w:rFonts w:ascii="標楷體" w:eastAsia="標楷體" w:hAnsi="標楷體" w:cs="標楷體" w:hint="eastAsia"/>
          <w:b/>
          <w:color w:val="000000"/>
          <w:kern w:val="0"/>
          <w:sz w:val="32"/>
          <w:szCs w:val="32"/>
        </w:rPr>
        <w:t>108學年度</w:t>
      </w:r>
      <w:r w:rsidR="00045FE5">
        <w:rPr>
          <w:rFonts w:ascii="標楷體" w:eastAsia="標楷體" w:hAnsi="標楷體" w:cs="標楷體" w:hint="eastAsia"/>
          <w:b/>
          <w:color w:val="000000"/>
          <w:kern w:val="0"/>
          <w:sz w:val="32"/>
          <w:szCs w:val="32"/>
        </w:rPr>
        <w:t>第2學</w:t>
      </w:r>
      <w:r w:rsidR="00735C24">
        <w:rPr>
          <w:rFonts w:ascii="標楷體" w:eastAsia="標楷體" w:hAnsi="標楷體" w:cs="標楷體" w:hint="eastAsia"/>
          <w:b/>
          <w:color w:val="000000"/>
          <w:kern w:val="0"/>
          <w:sz w:val="32"/>
          <w:szCs w:val="32"/>
        </w:rPr>
        <w:t>期</w:t>
      </w:r>
      <w:r w:rsidR="00814D3D" w:rsidRPr="00CC61B1">
        <w:rPr>
          <w:rFonts w:ascii="標楷體" w:eastAsia="標楷體" w:hAnsi="標楷體" w:cs="標楷體"/>
          <w:b/>
          <w:color w:val="000000"/>
          <w:kern w:val="0"/>
          <w:sz w:val="32"/>
          <w:szCs w:val="32"/>
        </w:rPr>
        <w:t>因應中國大陸新型冠狀病毒肺炎疫情開學前後之防護建議及健康管理措施</w:t>
      </w:r>
    </w:p>
    <w:p w:rsidR="00167161" w:rsidRDefault="00167161" w:rsidP="00814D3D">
      <w:pPr>
        <w:autoSpaceDE w:val="0"/>
        <w:autoSpaceDN w:val="0"/>
        <w:adjustRightInd w:val="0"/>
        <w:rPr>
          <w:rFonts w:ascii="標楷體" w:eastAsia="標楷體" w:hAnsi="標楷體" w:cs="標楷體"/>
          <w:b/>
          <w:color w:val="000000"/>
          <w:kern w:val="0"/>
          <w:sz w:val="32"/>
          <w:szCs w:val="32"/>
        </w:rPr>
      </w:pPr>
      <w:r>
        <w:rPr>
          <w:rFonts w:ascii="標楷體" w:eastAsia="標楷體" w:hAnsi="標楷體" w:cs="標楷體" w:hint="eastAsia"/>
          <w:b/>
          <w:color w:val="000000"/>
          <w:kern w:val="0"/>
          <w:sz w:val="32"/>
          <w:szCs w:val="32"/>
        </w:rPr>
        <w:t>壹、傳染途徑:</w:t>
      </w:r>
    </w:p>
    <w:p w:rsidR="00045FE5" w:rsidRPr="009265FC" w:rsidRDefault="00045FE5" w:rsidP="00814D3D">
      <w:pPr>
        <w:autoSpaceDE w:val="0"/>
        <w:autoSpaceDN w:val="0"/>
        <w:adjustRightInd w:val="0"/>
        <w:rPr>
          <w:rFonts w:ascii="標楷體" w:eastAsia="標楷體" w:hAnsi="標楷體" w:cs="標楷體"/>
          <w:color w:val="000000"/>
          <w:kern w:val="0"/>
          <w:sz w:val="28"/>
          <w:szCs w:val="28"/>
        </w:rPr>
      </w:pPr>
      <w:r>
        <w:rPr>
          <w:rFonts w:ascii="標楷體" w:eastAsia="標楷體" w:hAnsi="標楷體" w:cs="標楷體" w:hint="eastAsia"/>
          <w:b/>
          <w:color w:val="000000"/>
          <w:kern w:val="0"/>
          <w:sz w:val="32"/>
          <w:szCs w:val="32"/>
        </w:rPr>
        <w:t xml:space="preserve">   </w:t>
      </w:r>
      <w:r w:rsidR="00276C16">
        <w:rPr>
          <w:rFonts w:ascii="標楷體" w:eastAsia="標楷體" w:hAnsi="標楷體" w:cs="標楷體" w:hint="eastAsia"/>
          <w:b/>
          <w:color w:val="000000"/>
          <w:kern w:val="0"/>
          <w:sz w:val="32"/>
          <w:szCs w:val="32"/>
        </w:rPr>
        <w:t xml:space="preserve"> </w:t>
      </w:r>
      <w:r w:rsidR="00276C16" w:rsidRPr="009265FC">
        <w:rPr>
          <w:rFonts w:ascii="標楷體" w:eastAsia="標楷體" w:hAnsi="標楷體" w:cs="標楷體" w:hint="eastAsia"/>
          <w:color w:val="000000"/>
          <w:kern w:val="0"/>
          <w:sz w:val="28"/>
          <w:szCs w:val="28"/>
        </w:rPr>
        <w:t>在湖北省武漢地區發現的「新型冠狀病毒肺炎」，簡稱「新冠肺炎」，(Novel coronavirus p</w:t>
      </w:r>
      <w:r w:rsidR="00CE074D" w:rsidRPr="009265FC">
        <w:rPr>
          <w:rFonts w:ascii="標楷體" w:eastAsia="標楷體" w:hAnsi="標楷體" w:cs="標楷體" w:hint="eastAsia"/>
          <w:color w:val="000000"/>
          <w:kern w:val="0"/>
          <w:sz w:val="28"/>
          <w:szCs w:val="28"/>
        </w:rPr>
        <w:t>neumonia簡稱</w:t>
      </w:r>
      <w:r w:rsidR="0073376E" w:rsidRPr="009265FC">
        <w:rPr>
          <w:rFonts w:ascii="標楷體" w:eastAsia="標楷體" w:hAnsi="標楷體" w:cs="標楷體" w:hint="eastAsia"/>
          <w:color w:val="000000"/>
          <w:kern w:val="0"/>
          <w:sz w:val="28"/>
          <w:szCs w:val="28"/>
        </w:rPr>
        <w:t>NCP</w:t>
      </w:r>
      <w:r w:rsidR="00CE074D" w:rsidRPr="009265FC">
        <w:rPr>
          <w:rFonts w:ascii="標楷體" w:eastAsia="標楷體" w:hAnsi="標楷體" w:cs="標楷體" w:hint="eastAsia"/>
          <w:color w:val="000000"/>
          <w:kern w:val="0"/>
          <w:sz w:val="28"/>
          <w:szCs w:val="28"/>
        </w:rPr>
        <w:t>)</w:t>
      </w:r>
      <w:r w:rsidR="00D82F05" w:rsidRPr="009265FC">
        <w:rPr>
          <w:rFonts w:ascii="標楷體" w:eastAsia="標楷體" w:hAnsi="標楷體" w:cs="標楷體" w:hint="eastAsia"/>
          <w:color w:val="000000"/>
          <w:kern w:val="0"/>
          <w:sz w:val="28"/>
          <w:szCs w:val="28"/>
        </w:rPr>
        <w:t>傳播途徑可分為:</w:t>
      </w:r>
    </w:p>
    <w:p w:rsidR="00D82F05" w:rsidRPr="009265FC" w:rsidRDefault="00D82F05" w:rsidP="00814D3D">
      <w:pPr>
        <w:autoSpaceDE w:val="0"/>
        <w:autoSpaceDN w:val="0"/>
        <w:adjustRightInd w:val="0"/>
        <w:rPr>
          <w:rFonts w:ascii="標楷體" w:eastAsia="標楷體" w:hAnsi="標楷體" w:cs="標楷體"/>
          <w:color w:val="000000"/>
          <w:kern w:val="0"/>
          <w:sz w:val="28"/>
          <w:szCs w:val="28"/>
        </w:rPr>
      </w:pPr>
      <w:r w:rsidRPr="009265FC">
        <w:rPr>
          <w:rFonts w:ascii="標楷體" w:eastAsia="標楷體" w:hAnsi="標楷體" w:cs="標楷體" w:hint="eastAsia"/>
          <w:color w:val="000000"/>
          <w:kern w:val="0"/>
          <w:sz w:val="28"/>
          <w:szCs w:val="28"/>
        </w:rPr>
        <w:t xml:space="preserve">    </w:t>
      </w:r>
      <w:r w:rsidR="009177A2" w:rsidRPr="009265FC">
        <w:rPr>
          <w:rFonts w:ascii="標楷體" w:eastAsia="標楷體" w:hAnsi="標楷體" w:cs="標楷體" w:hint="eastAsia"/>
          <w:color w:val="000000"/>
          <w:kern w:val="0"/>
          <w:sz w:val="28"/>
          <w:szCs w:val="28"/>
        </w:rPr>
        <w:t>「</w:t>
      </w:r>
      <w:r w:rsidRPr="009265FC">
        <w:rPr>
          <w:rFonts w:ascii="標楷體" w:eastAsia="標楷體" w:hAnsi="標楷體" w:cs="標楷體" w:hint="eastAsia"/>
          <w:b/>
          <w:color w:val="000000"/>
          <w:kern w:val="0"/>
          <w:sz w:val="28"/>
          <w:szCs w:val="28"/>
        </w:rPr>
        <w:t>直接傳染</w:t>
      </w:r>
      <w:r w:rsidR="009177A2" w:rsidRPr="009265FC">
        <w:rPr>
          <w:rFonts w:ascii="標楷體" w:eastAsia="標楷體" w:hAnsi="標楷體" w:cs="標楷體" w:hint="eastAsia"/>
          <w:b/>
          <w:color w:val="000000"/>
          <w:kern w:val="0"/>
          <w:sz w:val="28"/>
          <w:szCs w:val="28"/>
        </w:rPr>
        <w:t>」</w:t>
      </w:r>
      <w:r w:rsidRPr="009265FC">
        <w:rPr>
          <w:rFonts w:ascii="標楷體" w:eastAsia="標楷體" w:hAnsi="標楷體" w:cs="標楷體" w:hint="eastAsia"/>
          <w:color w:val="000000"/>
          <w:kern w:val="0"/>
          <w:sz w:val="28"/>
          <w:szCs w:val="28"/>
        </w:rPr>
        <w:t>:</w:t>
      </w:r>
      <w:r w:rsidR="009177A2" w:rsidRPr="009265FC">
        <w:rPr>
          <w:rFonts w:ascii="標楷體" w:eastAsia="標楷體" w:hAnsi="標楷體" w:cs="標楷體" w:hint="eastAsia"/>
          <w:color w:val="000000"/>
          <w:kern w:val="0"/>
          <w:sz w:val="28"/>
          <w:szCs w:val="28"/>
        </w:rPr>
        <w:t>是指</w:t>
      </w:r>
      <w:r w:rsidRPr="009265FC">
        <w:rPr>
          <w:rFonts w:ascii="標楷體" w:eastAsia="標楷體" w:hAnsi="標楷體" w:cs="標楷體" w:hint="eastAsia"/>
          <w:color w:val="000000"/>
          <w:kern w:val="0"/>
          <w:sz w:val="28"/>
          <w:szCs w:val="28"/>
        </w:rPr>
        <w:t>患者打噴嚏、咳嗽、說話的飛沫，呼出的氣體近距離直接吸入導致的感染。</w:t>
      </w:r>
    </w:p>
    <w:p w:rsidR="00D82F05" w:rsidRPr="009265FC" w:rsidRDefault="00D82F05" w:rsidP="00814D3D">
      <w:pPr>
        <w:autoSpaceDE w:val="0"/>
        <w:autoSpaceDN w:val="0"/>
        <w:adjustRightInd w:val="0"/>
        <w:rPr>
          <w:rFonts w:ascii="標楷體" w:eastAsia="標楷體" w:hAnsi="標楷體" w:cs="標楷體"/>
          <w:color w:val="000000"/>
          <w:kern w:val="0"/>
          <w:sz w:val="28"/>
          <w:szCs w:val="28"/>
        </w:rPr>
      </w:pPr>
      <w:r w:rsidRPr="009265FC">
        <w:rPr>
          <w:rFonts w:ascii="標楷體" w:eastAsia="標楷體" w:hAnsi="標楷體" w:cs="標楷體" w:hint="eastAsia"/>
          <w:color w:val="000000"/>
          <w:kern w:val="0"/>
          <w:sz w:val="28"/>
          <w:szCs w:val="28"/>
        </w:rPr>
        <w:t xml:space="preserve">    </w:t>
      </w:r>
      <w:r w:rsidR="009177A2" w:rsidRPr="009265FC">
        <w:rPr>
          <w:rFonts w:ascii="標楷體" w:eastAsia="標楷體" w:hAnsi="標楷體" w:cs="標楷體" w:hint="eastAsia"/>
          <w:color w:val="000000"/>
          <w:kern w:val="0"/>
          <w:sz w:val="28"/>
          <w:szCs w:val="28"/>
        </w:rPr>
        <w:t>「</w:t>
      </w:r>
      <w:r w:rsidR="003F4866" w:rsidRPr="009265FC">
        <w:rPr>
          <w:rFonts w:ascii="標楷體" w:eastAsia="標楷體" w:hAnsi="標楷體" w:cs="標楷體" w:hint="eastAsia"/>
          <w:b/>
          <w:color w:val="000000"/>
          <w:kern w:val="0"/>
          <w:sz w:val="28"/>
          <w:szCs w:val="28"/>
        </w:rPr>
        <w:t>接觸傳播</w:t>
      </w:r>
      <w:r w:rsidR="009177A2" w:rsidRPr="009265FC">
        <w:rPr>
          <w:rFonts w:ascii="標楷體" w:eastAsia="標楷體" w:hAnsi="標楷體" w:cs="標楷體" w:hint="eastAsia"/>
          <w:b/>
          <w:color w:val="000000"/>
          <w:kern w:val="0"/>
          <w:sz w:val="28"/>
          <w:szCs w:val="28"/>
        </w:rPr>
        <w:t>」</w:t>
      </w:r>
      <w:r w:rsidR="003F4866" w:rsidRPr="009265FC">
        <w:rPr>
          <w:rFonts w:ascii="標楷體" w:eastAsia="標楷體" w:hAnsi="標楷體" w:cs="標楷體" w:hint="eastAsia"/>
          <w:color w:val="000000"/>
          <w:kern w:val="0"/>
          <w:sz w:val="28"/>
          <w:szCs w:val="28"/>
        </w:rPr>
        <w:t>:</w:t>
      </w:r>
      <w:r w:rsidR="009177A2" w:rsidRPr="009265FC">
        <w:rPr>
          <w:rFonts w:ascii="標楷體" w:eastAsia="標楷體" w:hAnsi="標楷體" w:cs="標楷體" w:hint="eastAsia"/>
          <w:color w:val="000000"/>
          <w:kern w:val="0"/>
          <w:sz w:val="28"/>
          <w:szCs w:val="28"/>
        </w:rPr>
        <w:t>是指</w:t>
      </w:r>
      <w:r w:rsidR="003F4866" w:rsidRPr="009265FC">
        <w:rPr>
          <w:rFonts w:ascii="標楷體" w:eastAsia="標楷體" w:hAnsi="標楷體" w:cs="標楷體" w:hint="eastAsia"/>
          <w:color w:val="000000"/>
          <w:kern w:val="0"/>
          <w:sz w:val="28"/>
          <w:szCs w:val="28"/>
        </w:rPr>
        <w:t>飛沫沉積在物品表面，接觸汙染手後，再接觸口腔</w:t>
      </w:r>
      <w:r w:rsidR="007B577A" w:rsidRPr="009265FC">
        <w:rPr>
          <w:rFonts w:ascii="標楷體" w:eastAsia="標楷體" w:hAnsi="標楷體" w:cs="標楷體" w:hint="eastAsia"/>
          <w:color w:val="000000"/>
          <w:kern w:val="0"/>
          <w:sz w:val="28"/>
          <w:szCs w:val="28"/>
        </w:rPr>
        <w:t>、鼻腔、眼睛等黏膜，導致感染。</w:t>
      </w:r>
    </w:p>
    <w:p w:rsidR="00E50D61" w:rsidRPr="009265FC" w:rsidRDefault="007B577A" w:rsidP="00814D3D">
      <w:pPr>
        <w:autoSpaceDE w:val="0"/>
        <w:autoSpaceDN w:val="0"/>
        <w:adjustRightInd w:val="0"/>
        <w:rPr>
          <w:rFonts w:ascii="標楷體" w:eastAsia="標楷體" w:hAnsi="標楷體" w:cs="標楷體"/>
          <w:b/>
          <w:color w:val="000000"/>
          <w:kern w:val="0"/>
          <w:sz w:val="28"/>
          <w:szCs w:val="28"/>
        </w:rPr>
      </w:pPr>
      <w:r w:rsidRPr="009265FC">
        <w:rPr>
          <w:rFonts w:ascii="標楷體" w:eastAsia="標楷體" w:hAnsi="標楷體" w:cs="標楷體" w:hint="eastAsia"/>
          <w:color w:val="000000"/>
          <w:kern w:val="0"/>
          <w:sz w:val="28"/>
          <w:szCs w:val="28"/>
        </w:rPr>
        <w:t xml:space="preserve">    </w:t>
      </w:r>
      <w:r w:rsidR="009177A2" w:rsidRPr="009265FC">
        <w:rPr>
          <w:rFonts w:ascii="標楷體" w:eastAsia="標楷體" w:hAnsi="標楷體" w:cs="標楷體" w:hint="eastAsia"/>
          <w:color w:val="000000"/>
          <w:kern w:val="0"/>
          <w:sz w:val="28"/>
          <w:szCs w:val="28"/>
        </w:rPr>
        <w:t>「</w:t>
      </w:r>
      <w:r w:rsidR="007E0222" w:rsidRPr="007E0222">
        <w:rPr>
          <w:rFonts w:ascii="標楷體" w:eastAsia="標楷體" w:hAnsi="標楷體" w:cs="標楷體" w:hint="eastAsia"/>
          <w:b/>
          <w:color w:val="000000"/>
          <w:kern w:val="0"/>
          <w:sz w:val="28"/>
          <w:szCs w:val="28"/>
        </w:rPr>
        <w:t>氣溶膠</w:t>
      </w:r>
      <w:r w:rsidR="007E0222" w:rsidRPr="007E0222">
        <w:rPr>
          <w:rFonts w:ascii="標楷體" w:eastAsia="標楷體" w:hAnsi="標楷體" w:cs="標楷體" w:hint="eastAsia"/>
          <w:b/>
          <w:color w:val="000000"/>
          <w:kern w:val="0"/>
          <w:sz w:val="28"/>
          <w:szCs w:val="28"/>
        </w:rPr>
        <w:t>傳播</w:t>
      </w:r>
      <w:r w:rsidR="009177A2" w:rsidRPr="009265FC">
        <w:rPr>
          <w:rFonts w:ascii="標楷體" w:eastAsia="標楷體" w:hAnsi="標楷體" w:cs="標楷體" w:hint="eastAsia"/>
          <w:b/>
          <w:color w:val="000000"/>
          <w:kern w:val="0"/>
          <w:sz w:val="28"/>
          <w:szCs w:val="28"/>
        </w:rPr>
        <w:t>」</w:t>
      </w:r>
      <w:r w:rsidR="007E0222">
        <w:rPr>
          <w:rFonts w:ascii="標楷體" w:eastAsia="標楷體" w:hAnsi="標楷體" w:cs="標楷體" w:hint="eastAsia"/>
          <w:b/>
          <w:color w:val="000000"/>
          <w:kern w:val="0"/>
          <w:sz w:val="28"/>
          <w:szCs w:val="28"/>
        </w:rPr>
        <w:t>(即</w:t>
      </w:r>
      <w:r w:rsidR="007E0222" w:rsidRPr="009265FC">
        <w:rPr>
          <w:rFonts w:ascii="標楷體" w:eastAsia="標楷體" w:hAnsi="標楷體" w:cs="標楷體" w:hint="eastAsia"/>
          <w:b/>
          <w:color w:val="000000"/>
          <w:kern w:val="0"/>
          <w:sz w:val="28"/>
          <w:szCs w:val="28"/>
        </w:rPr>
        <w:t>空氣傳播</w:t>
      </w:r>
      <w:r w:rsidR="007E0222">
        <w:rPr>
          <w:rFonts w:ascii="標楷體" w:eastAsia="標楷體" w:hAnsi="標楷體" w:cs="標楷體" w:hint="eastAsia"/>
          <w:b/>
          <w:color w:val="000000"/>
          <w:kern w:val="0"/>
          <w:sz w:val="28"/>
          <w:szCs w:val="28"/>
        </w:rPr>
        <w:t>)</w:t>
      </w:r>
      <w:r w:rsidRPr="009265FC">
        <w:rPr>
          <w:rFonts w:ascii="標楷體" w:eastAsia="標楷體" w:hAnsi="標楷體" w:cs="標楷體" w:hint="eastAsia"/>
          <w:color w:val="000000"/>
          <w:kern w:val="0"/>
          <w:sz w:val="28"/>
          <w:szCs w:val="28"/>
        </w:rPr>
        <w:t>:</w:t>
      </w:r>
      <w:r w:rsidR="009177A2" w:rsidRPr="009265FC">
        <w:rPr>
          <w:rFonts w:ascii="標楷體" w:eastAsia="標楷體" w:hAnsi="標楷體" w:cs="標楷體" w:hint="eastAsia"/>
          <w:color w:val="000000"/>
          <w:kern w:val="0"/>
          <w:sz w:val="28"/>
          <w:szCs w:val="28"/>
        </w:rPr>
        <w:t>是指</w:t>
      </w:r>
      <w:r w:rsidR="007A5246" w:rsidRPr="009265FC">
        <w:rPr>
          <w:rFonts w:ascii="標楷體" w:eastAsia="標楷體" w:hAnsi="標楷體" w:cs="標楷體" w:hint="eastAsia"/>
          <w:color w:val="000000"/>
          <w:kern w:val="0"/>
          <w:sz w:val="28"/>
          <w:szCs w:val="28"/>
        </w:rPr>
        <w:t>帶有病毒的飛沫混合在空氣中，形成空氣中的極細小的懸浮微粒，人體吸入後導致感染。</w:t>
      </w:r>
    </w:p>
    <w:p w:rsidR="00814D3D" w:rsidRPr="00167161" w:rsidRDefault="00167161" w:rsidP="00814D3D">
      <w:pPr>
        <w:pStyle w:val="Default"/>
        <w:rPr>
          <w:b/>
          <w:sz w:val="32"/>
          <w:szCs w:val="32"/>
        </w:rPr>
      </w:pPr>
      <w:r w:rsidRPr="00167161">
        <w:rPr>
          <w:rFonts w:hint="eastAsia"/>
          <w:b/>
          <w:sz w:val="32"/>
          <w:szCs w:val="32"/>
        </w:rPr>
        <w:t>貳</w:t>
      </w:r>
      <w:r w:rsidR="00814D3D" w:rsidRPr="00167161">
        <w:rPr>
          <w:rFonts w:hint="eastAsia"/>
          <w:b/>
          <w:sz w:val="32"/>
          <w:szCs w:val="32"/>
        </w:rPr>
        <w:t>、防護措施</w:t>
      </w:r>
      <w:r w:rsidR="00937F98" w:rsidRPr="00167161">
        <w:rPr>
          <w:rFonts w:hint="eastAsia"/>
          <w:b/>
          <w:sz w:val="32"/>
          <w:szCs w:val="32"/>
        </w:rPr>
        <w:t>:</w:t>
      </w:r>
    </w:p>
    <w:p w:rsidR="00814D3D" w:rsidRDefault="00814D3D" w:rsidP="00814D3D">
      <w:pPr>
        <w:pStyle w:val="Default"/>
        <w:rPr>
          <w:sz w:val="28"/>
          <w:szCs w:val="28"/>
        </w:rPr>
      </w:pPr>
      <w:r>
        <w:rPr>
          <w:rFonts w:hint="eastAsia"/>
          <w:sz w:val="28"/>
          <w:szCs w:val="28"/>
        </w:rPr>
        <w:t>一、開學前</w:t>
      </w:r>
    </w:p>
    <w:p w:rsidR="00990DED" w:rsidRDefault="00814D3D" w:rsidP="00454F01">
      <w:pPr>
        <w:pStyle w:val="Default"/>
        <w:snapToGrid w:val="0"/>
        <w:spacing w:line="180" w:lineRule="auto"/>
        <w:rPr>
          <w:rFonts w:hAnsi="Times New Roman"/>
          <w:sz w:val="28"/>
          <w:szCs w:val="28"/>
        </w:rPr>
      </w:pPr>
      <w:r>
        <w:rPr>
          <w:rFonts w:hint="eastAsia"/>
          <w:sz w:val="28"/>
          <w:szCs w:val="28"/>
        </w:rPr>
        <w:t>（一）</w:t>
      </w:r>
      <w:r>
        <w:rPr>
          <w:sz w:val="28"/>
          <w:szCs w:val="28"/>
        </w:rPr>
        <w:t xml:space="preserve"> </w:t>
      </w:r>
      <w:r>
        <w:rPr>
          <w:rFonts w:hint="eastAsia"/>
          <w:sz w:val="28"/>
          <w:szCs w:val="28"/>
        </w:rPr>
        <w:t>學校成立防疫小組，並由校長</w:t>
      </w:r>
      <w:r>
        <w:rPr>
          <w:rFonts w:ascii="Times New Roman" w:hAnsi="Times New Roman" w:cs="Times New Roman"/>
          <w:sz w:val="28"/>
          <w:szCs w:val="28"/>
        </w:rPr>
        <w:t>/</w:t>
      </w:r>
      <w:r w:rsidR="00990DED">
        <w:rPr>
          <w:rFonts w:hAnsi="Times New Roman" w:hint="eastAsia"/>
          <w:sz w:val="28"/>
          <w:szCs w:val="28"/>
        </w:rPr>
        <w:t>園主任</w:t>
      </w:r>
      <w:r>
        <w:rPr>
          <w:rFonts w:hAnsi="Times New Roman" w:hint="eastAsia"/>
          <w:sz w:val="28"/>
          <w:szCs w:val="28"/>
        </w:rPr>
        <w:t>擔任防疫小組召集人，並召開因應措施會</w:t>
      </w:r>
    </w:p>
    <w:p w:rsidR="00814D3D" w:rsidRDefault="00990DED" w:rsidP="00454F01">
      <w:pPr>
        <w:pStyle w:val="Default"/>
        <w:snapToGrid w:val="0"/>
        <w:spacing w:line="180" w:lineRule="auto"/>
        <w:rPr>
          <w:rFonts w:hAnsi="Times New Roman"/>
          <w:sz w:val="28"/>
          <w:szCs w:val="28"/>
        </w:rPr>
      </w:pPr>
      <w:r>
        <w:rPr>
          <w:rFonts w:hAnsi="Times New Roman" w:hint="eastAsia"/>
          <w:sz w:val="28"/>
          <w:szCs w:val="28"/>
        </w:rPr>
        <w:t xml:space="preserve">       </w:t>
      </w:r>
      <w:r w:rsidR="00814D3D">
        <w:rPr>
          <w:rFonts w:hAnsi="Times New Roman" w:hint="eastAsia"/>
          <w:sz w:val="28"/>
          <w:szCs w:val="28"/>
        </w:rPr>
        <w:t>議。</w:t>
      </w:r>
    </w:p>
    <w:p w:rsidR="00F90EC5" w:rsidRDefault="00814D3D" w:rsidP="00454F01">
      <w:pPr>
        <w:pStyle w:val="Default"/>
        <w:snapToGrid w:val="0"/>
        <w:spacing w:after="188" w:line="180" w:lineRule="auto"/>
        <w:rPr>
          <w:rFonts w:hAnsi="Times New Roman"/>
          <w:sz w:val="28"/>
          <w:szCs w:val="28"/>
        </w:rPr>
      </w:pPr>
      <w:r>
        <w:rPr>
          <w:rFonts w:hAnsi="Times New Roman" w:hint="eastAsia"/>
          <w:sz w:val="28"/>
          <w:szCs w:val="28"/>
        </w:rPr>
        <w:t>（二）</w:t>
      </w:r>
      <w:r>
        <w:rPr>
          <w:rFonts w:hAnsi="Times New Roman"/>
          <w:sz w:val="28"/>
          <w:szCs w:val="28"/>
        </w:rPr>
        <w:t xml:space="preserve"> </w:t>
      </w:r>
      <w:r>
        <w:rPr>
          <w:rFonts w:hAnsi="Times New Roman" w:hint="eastAsia"/>
          <w:sz w:val="28"/>
          <w:szCs w:val="28"/>
        </w:rPr>
        <w:t>請家長主動關心子女</w:t>
      </w:r>
      <w:r>
        <w:rPr>
          <w:rFonts w:ascii="Times New Roman" w:hAnsi="Times New Roman" w:cs="Times New Roman"/>
          <w:sz w:val="28"/>
          <w:szCs w:val="28"/>
        </w:rPr>
        <w:t>/</w:t>
      </w:r>
      <w:r>
        <w:rPr>
          <w:rFonts w:hAnsi="Times New Roman" w:hint="eastAsia"/>
          <w:sz w:val="28"/>
          <w:szCs w:val="28"/>
        </w:rPr>
        <w:t>學生身體健康，如出現發燒應通知學校以利監測班上學生</w:t>
      </w:r>
    </w:p>
    <w:p w:rsidR="00F90EC5" w:rsidRDefault="00F90EC5" w:rsidP="00454F01">
      <w:pPr>
        <w:pStyle w:val="Default"/>
        <w:snapToGrid w:val="0"/>
        <w:spacing w:after="188" w:line="180" w:lineRule="auto"/>
        <w:rPr>
          <w:rFonts w:hAnsi="Times New Roman"/>
          <w:sz w:val="28"/>
          <w:szCs w:val="28"/>
        </w:rPr>
      </w:pPr>
      <w:r>
        <w:rPr>
          <w:rFonts w:hAnsi="Times New Roman" w:hint="eastAsia"/>
          <w:sz w:val="28"/>
          <w:szCs w:val="28"/>
        </w:rPr>
        <w:t xml:space="preserve">       </w:t>
      </w:r>
      <w:r w:rsidR="00814D3D">
        <w:rPr>
          <w:rFonts w:hAnsi="Times New Roman" w:hint="eastAsia"/>
          <w:sz w:val="28"/>
          <w:szCs w:val="28"/>
        </w:rPr>
        <w:t>健康狀況，並應在家休息避免外出，如出現咳嗽或流鼻水等呼吸道症狀應佩戴</w:t>
      </w:r>
    </w:p>
    <w:p w:rsidR="00814D3D" w:rsidRDefault="00F90EC5" w:rsidP="00454F01">
      <w:pPr>
        <w:pStyle w:val="Default"/>
        <w:snapToGrid w:val="0"/>
        <w:spacing w:after="188" w:line="180" w:lineRule="auto"/>
        <w:rPr>
          <w:rFonts w:hAnsi="Times New Roman"/>
          <w:sz w:val="28"/>
          <w:szCs w:val="28"/>
        </w:rPr>
      </w:pPr>
      <w:r>
        <w:rPr>
          <w:rFonts w:hAnsi="Times New Roman" w:hint="eastAsia"/>
          <w:sz w:val="28"/>
          <w:szCs w:val="28"/>
        </w:rPr>
        <w:t xml:space="preserve">       </w:t>
      </w:r>
      <w:r w:rsidR="00814D3D">
        <w:rPr>
          <w:rFonts w:hAnsi="Times New Roman" w:hint="eastAsia"/>
          <w:sz w:val="28"/>
          <w:szCs w:val="28"/>
        </w:rPr>
        <w:t>口罩。</w:t>
      </w:r>
    </w:p>
    <w:p w:rsidR="00E50D61" w:rsidRDefault="00814D3D" w:rsidP="00454F01">
      <w:pPr>
        <w:pStyle w:val="Default"/>
        <w:snapToGrid w:val="0"/>
        <w:spacing w:after="188" w:line="180" w:lineRule="auto"/>
        <w:rPr>
          <w:rFonts w:hAnsi="Times New Roman"/>
          <w:sz w:val="28"/>
          <w:szCs w:val="28"/>
        </w:rPr>
      </w:pPr>
      <w:r>
        <w:rPr>
          <w:rFonts w:hAnsi="Times New Roman" w:hint="eastAsia"/>
          <w:sz w:val="28"/>
          <w:szCs w:val="28"/>
        </w:rPr>
        <w:t>（三）</w:t>
      </w:r>
      <w:r w:rsidR="002A2C48">
        <w:rPr>
          <w:rFonts w:hAnsi="Times New Roman" w:hint="eastAsia"/>
          <w:sz w:val="28"/>
          <w:szCs w:val="28"/>
        </w:rPr>
        <w:t>導師</w:t>
      </w:r>
      <w:r>
        <w:rPr>
          <w:rFonts w:hAnsi="Times New Roman" w:hint="eastAsia"/>
          <w:sz w:val="28"/>
          <w:szCs w:val="28"/>
        </w:rPr>
        <w:t>利用簡訊、</w:t>
      </w:r>
      <w:r>
        <w:rPr>
          <w:rFonts w:ascii="Times New Roman" w:hAnsi="Times New Roman" w:cs="Times New Roman"/>
          <w:sz w:val="28"/>
          <w:szCs w:val="28"/>
        </w:rPr>
        <w:t>line</w:t>
      </w:r>
      <w:r>
        <w:rPr>
          <w:rFonts w:hAnsi="Times New Roman" w:hint="eastAsia"/>
          <w:sz w:val="28"/>
          <w:szCs w:val="28"/>
        </w:rPr>
        <w:t>預先發送防疫通知，提醒家長及學生注意事項。</w:t>
      </w:r>
    </w:p>
    <w:p w:rsidR="00814D3D" w:rsidRDefault="00814D3D" w:rsidP="00454F01">
      <w:pPr>
        <w:pStyle w:val="Default"/>
        <w:snapToGrid w:val="0"/>
        <w:spacing w:line="180" w:lineRule="auto"/>
        <w:rPr>
          <w:rFonts w:cstheme="minorBidi"/>
          <w:color w:val="auto"/>
          <w:sz w:val="28"/>
          <w:szCs w:val="28"/>
        </w:rPr>
      </w:pPr>
      <w:r>
        <w:rPr>
          <w:rFonts w:cstheme="minorBidi"/>
          <w:color w:val="auto"/>
          <w:sz w:val="28"/>
          <w:szCs w:val="28"/>
        </w:rPr>
        <w:t>二、學生在校期間</w:t>
      </w:r>
      <w:r w:rsidR="00937F98">
        <w:rPr>
          <w:rFonts w:cstheme="minorBidi" w:hint="eastAsia"/>
          <w:color w:val="auto"/>
          <w:sz w:val="28"/>
          <w:szCs w:val="28"/>
        </w:rPr>
        <w:t>:</w:t>
      </w:r>
    </w:p>
    <w:p w:rsidR="00937F98" w:rsidRDefault="00937F98" w:rsidP="00454F01">
      <w:pPr>
        <w:pStyle w:val="Default"/>
        <w:snapToGrid w:val="0"/>
        <w:spacing w:line="180" w:lineRule="auto"/>
        <w:rPr>
          <w:rFonts w:cstheme="minorBidi"/>
          <w:color w:val="auto"/>
          <w:sz w:val="28"/>
          <w:szCs w:val="28"/>
        </w:rPr>
      </w:pPr>
    </w:p>
    <w:p w:rsidR="00814D3D" w:rsidRDefault="00814D3D" w:rsidP="00454F01">
      <w:pPr>
        <w:pStyle w:val="Default"/>
        <w:snapToGrid w:val="0"/>
        <w:spacing w:after="190" w:line="180" w:lineRule="auto"/>
        <w:rPr>
          <w:rFonts w:cstheme="minorBidi"/>
          <w:color w:val="auto"/>
          <w:sz w:val="28"/>
          <w:szCs w:val="28"/>
        </w:rPr>
      </w:pPr>
      <w:r>
        <w:rPr>
          <w:rFonts w:cstheme="minorBidi"/>
          <w:color w:val="auto"/>
          <w:sz w:val="28"/>
          <w:szCs w:val="28"/>
        </w:rPr>
        <w:t xml:space="preserve">（一） </w:t>
      </w:r>
      <w:r w:rsidR="00573B18">
        <w:rPr>
          <w:rFonts w:cstheme="minorBidi" w:hint="eastAsia"/>
          <w:color w:val="auto"/>
          <w:sz w:val="28"/>
          <w:szCs w:val="28"/>
        </w:rPr>
        <w:t>健康中心</w:t>
      </w:r>
      <w:r>
        <w:rPr>
          <w:rFonts w:cstheme="minorBidi"/>
          <w:color w:val="auto"/>
          <w:sz w:val="28"/>
          <w:szCs w:val="28"/>
        </w:rPr>
        <w:t>預先備妥適量的額溫槍、洗手液或肥皂及口罩以備不時之需。</w:t>
      </w:r>
    </w:p>
    <w:p w:rsidR="00814D3D" w:rsidRDefault="00814D3D" w:rsidP="00454F01">
      <w:pPr>
        <w:pStyle w:val="Default"/>
        <w:snapToGrid w:val="0"/>
        <w:spacing w:after="190" w:line="180" w:lineRule="auto"/>
        <w:rPr>
          <w:rFonts w:cstheme="minorBidi"/>
          <w:color w:val="auto"/>
          <w:sz w:val="28"/>
          <w:szCs w:val="28"/>
        </w:rPr>
      </w:pPr>
      <w:r>
        <w:rPr>
          <w:rFonts w:cstheme="minorBidi"/>
          <w:color w:val="auto"/>
          <w:sz w:val="28"/>
          <w:szCs w:val="28"/>
        </w:rPr>
        <w:t>（二） 主動關心學生健康狀況：導師或授課教師注意學生是否有發燒、咳嗽或非過敏性流鼻水等呼吸道症狀。</w:t>
      </w:r>
    </w:p>
    <w:p w:rsidR="00814D3D" w:rsidRDefault="00814D3D" w:rsidP="00814D3D">
      <w:pPr>
        <w:pStyle w:val="Default"/>
        <w:spacing w:after="190"/>
        <w:rPr>
          <w:rFonts w:cstheme="minorBidi"/>
          <w:color w:val="auto"/>
          <w:sz w:val="28"/>
          <w:szCs w:val="28"/>
        </w:rPr>
      </w:pPr>
      <w:r>
        <w:rPr>
          <w:rFonts w:cstheme="minorBidi"/>
          <w:color w:val="auto"/>
          <w:sz w:val="28"/>
          <w:szCs w:val="28"/>
        </w:rPr>
        <w:t>（三） 強化衛生教育宣導：加強勤洗手、呼吸道衛生與咳嗽禮節，保持個人衛生習慣（如：打噴嚏、咳嗽需掩住口、鼻，擤鼻涕後要洗手）及妥善處理口鼻分泌物等，及儘量避免出入人潮擁擠、空氣不流通的公共場所等衛生教育宣導，並落實執行。</w:t>
      </w:r>
    </w:p>
    <w:p w:rsidR="00814D3D" w:rsidRDefault="00814D3D" w:rsidP="00814D3D">
      <w:pPr>
        <w:pStyle w:val="Default"/>
        <w:spacing w:after="190"/>
        <w:rPr>
          <w:rFonts w:hAnsi="Times New Roman"/>
          <w:color w:val="auto"/>
          <w:sz w:val="28"/>
          <w:szCs w:val="28"/>
        </w:rPr>
      </w:pPr>
      <w:r>
        <w:rPr>
          <w:rFonts w:cstheme="minorBidi"/>
          <w:color w:val="auto"/>
          <w:sz w:val="28"/>
          <w:szCs w:val="28"/>
        </w:rPr>
        <w:t>（四） 常態性環境及清潔消毒：學校教職員工應定期針對學生經常接觸之物品表面</w:t>
      </w:r>
      <w:r>
        <w:rPr>
          <w:rFonts w:ascii="Times New Roman" w:hAnsi="Times New Roman" w:cs="Times New Roman"/>
          <w:color w:val="auto"/>
          <w:sz w:val="28"/>
          <w:szCs w:val="28"/>
        </w:rPr>
        <w:t>(</w:t>
      </w:r>
      <w:r>
        <w:rPr>
          <w:rFonts w:hAnsi="Times New Roman" w:hint="eastAsia"/>
          <w:color w:val="auto"/>
          <w:sz w:val="28"/>
          <w:szCs w:val="28"/>
        </w:rPr>
        <w:t>如門把、桌面、電燈開關、或其他公共區域</w:t>
      </w:r>
      <w:r>
        <w:rPr>
          <w:rFonts w:ascii="Times New Roman" w:hAnsi="Times New Roman" w:cs="Times New Roman"/>
          <w:color w:val="auto"/>
          <w:sz w:val="28"/>
          <w:szCs w:val="28"/>
        </w:rPr>
        <w:t>)</w:t>
      </w:r>
      <w:r>
        <w:rPr>
          <w:rFonts w:hAnsi="Times New Roman" w:hint="eastAsia"/>
          <w:color w:val="auto"/>
          <w:sz w:val="28"/>
          <w:szCs w:val="28"/>
        </w:rPr>
        <w:t>進行清潔消毒，可用</w:t>
      </w:r>
      <w:r>
        <w:rPr>
          <w:rFonts w:ascii="Times New Roman" w:hAnsi="Times New Roman" w:cs="Times New Roman"/>
          <w:color w:val="auto"/>
          <w:sz w:val="28"/>
          <w:szCs w:val="28"/>
        </w:rPr>
        <w:t>1</w:t>
      </w:r>
      <w:r>
        <w:rPr>
          <w:rFonts w:hAnsi="Times New Roman" w:hint="eastAsia"/>
          <w:color w:val="auto"/>
          <w:sz w:val="28"/>
          <w:szCs w:val="28"/>
        </w:rPr>
        <w:t>：</w:t>
      </w:r>
      <w:r>
        <w:rPr>
          <w:rFonts w:ascii="Times New Roman" w:hAnsi="Times New Roman" w:cs="Times New Roman"/>
          <w:color w:val="auto"/>
          <w:sz w:val="28"/>
          <w:szCs w:val="28"/>
        </w:rPr>
        <w:t xml:space="preserve">100 </w:t>
      </w:r>
      <w:r>
        <w:rPr>
          <w:rFonts w:hAnsi="Times New Roman" w:hint="eastAsia"/>
          <w:color w:val="auto"/>
          <w:sz w:val="28"/>
          <w:szCs w:val="28"/>
        </w:rPr>
        <w:t>（</w:t>
      </w:r>
      <w:r>
        <w:rPr>
          <w:rFonts w:ascii="Times New Roman" w:hAnsi="Times New Roman" w:cs="Times New Roman"/>
          <w:color w:val="auto"/>
          <w:sz w:val="28"/>
          <w:szCs w:val="28"/>
        </w:rPr>
        <w:t>500ppm</w:t>
      </w:r>
      <w:r>
        <w:rPr>
          <w:rFonts w:hAnsi="Times New Roman" w:hint="eastAsia"/>
          <w:color w:val="auto"/>
          <w:sz w:val="28"/>
          <w:szCs w:val="28"/>
        </w:rPr>
        <w:t>）漂白水稀釋液進行擦拭。</w:t>
      </w:r>
      <w:r w:rsidR="00E2174F">
        <w:rPr>
          <w:rFonts w:hAnsi="Times New Roman" w:hint="eastAsia"/>
          <w:color w:val="auto"/>
          <w:sz w:val="28"/>
          <w:szCs w:val="28"/>
        </w:rPr>
        <w:t>(</w:t>
      </w:r>
      <w:r w:rsidR="00E2174F" w:rsidRPr="005B0788">
        <w:rPr>
          <w:rFonts w:hAnsi="Times New Roman" w:hint="eastAsia"/>
          <w:b/>
          <w:color w:val="auto"/>
          <w:sz w:val="28"/>
          <w:szCs w:val="28"/>
        </w:rPr>
        <w:t>1桶水加入1瓶蓋的漂白水即可</w:t>
      </w:r>
      <w:r w:rsidR="00F32C07" w:rsidRPr="005B0788">
        <w:rPr>
          <w:rFonts w:hAnsi="Times New Roman" w:hint="eastAsia"/>
          <w:b/>
          <w:color w:val="auto"/>
          <w:sz w:val="28"/>
          <w:szCs w:val="28"/>
        </w:rPr>
        <w:t>，不可</w:t>
      </w:r>
      <w:r w:rsidR="00075977" w:rsidRPr="005B0788">
        <w:rPr>
          <w:rFonts w:hAnsi="Times New Roman" w:hint="eastAsia"/>
          <w:b/>
          <w:color w:val="auto"/>
          <w:sz w:val="28"/>
          <w:szCs w:val="28"/>
        </w:rPr>
        <w:t>倒進馬桶以免破壞生菌</w:t>
      </w:r>
      <w:r w:rsidR="00E2174F">
        <w:rPr>
          <w:rFonts w:hAnsi="Times New Roman" w:hint="eastAsia"/>
          <w:color w:val="auto"/>
          <w:sz w:val="28"/>
          <w:szCs w:val="28"/>
        </w:rPr>
        <w:t>)</w:t>
      </w:r>
    </w:p>
    <w:p w:rsidR="00814D3D" w:rsidRDefault="00814D3D" w:rsidP="00814D3D">
      <w:pPr>
        <w:pStyle w:val="Default"/>
        <w:spacing w:after="190"/>
        <w:rPr>
          <w:rFonts w:hAnsi="Times New Roman"/>
          <w:color w:val="auto"/>
          <w:sz w:val="28"/>
          <w:szCs w:val="28"/>
        </w:rPr>
      </w:pPr>
      <w:r>
        <w:rPr>
          <w:rFonts w:hAnsi="Times New Roman" w:hint="eastAsia"/>
          <w:color w:val="auto"/>
          <w:sz w:val="28"/>
          <w:szCs w:val="28"/>
        </w:rPr>
        <w:t>（五）</w:t>
      </w:r>
      <w:r>
        <w:rPr>
          <w:rFonts w:hAnsi="Times New Roman"/>
          <w:color w:val="auto"/>
          <w:sz w:val="28"/>
          <w:szCs w:val="28"/>
        </w:rPr>
        <w:t xml:space="preserve"> </w:t>
      </w:r>
      <w:r>
        <w:rPr>
          <w:rFonts w:hAnsi="Times New Roman" w:hint="eastAsia"/>
          <w:color w:val="auto"/>
          <w:sz w:val="28"/>
          <w:szCs w:val="28"/>
        </w:rPr>
        <w:t>區隔生病之學生及教職員工：學生或教職員工如在校期間出現發燒及呼吸道症狀，須戴上口罩，並應予安置於單獨空間，直到離校。</w:t>
      </w:r>
    </w:p>
    <w:p w:rsidR="00814D3D" w:rsidRDefault="00814D3D" w:rsidP="00814D3D">
      <w:pPr>
        <w:pStyle w:val="Default"/>
        <w:spacing w:after="190"/>
        <w:rPr>
          <w:rFonts w:hAnsi="新細明體"/>
          <w:color w:val="auto"/>
          <w:sz w:val="28"/>
          <w:szCs w:val="28"/>
        </w:rPr>
      </w:pPr>
      <w:r>
        <w:rPr>
          <w:rFonts w:hAnsi="Times New Roman" w:hint="eastAsia"/>
          <w:color w:val="auto"/>
          <w:sz w:val="28"/>
          <w:szCs w:val="28"/>
        </w:rPr>
        <w:t>（六）</w:t>
      </w:r>
      <w:r>
        <w:rPr>
          <w:rFonts w:hAnsi="Times New Roman"/>
          <w:color w:val="auto"/>
          <w:sz w:val="28"/>
          <w:szCs w:val="28"/>
        </w:rPr>
        <w:t xml:space="preserve"> </w:t>
      </w:r>
      <w:r>
        <w:rPr>
          <w:rFonts w:hAnsi="Times New Roman" w:hint="eastAsia"/>
          <w:color w:val="auto"/>
          <w:sz w:val="28"/>
          <w:szCs w:val="28"/>
        </w:rPr>
        <w:t>維持教室內通風</w:t>
      </w:r>
      <w:r>
        <w:rPr>
          <w:rFonts w:ascii="新細明體" w:hAnsi="新細明體" w:cs="新細明體"/>
          <w:color w:val="auto"/>
          <w:sz w:val="28"/>
          <w:szCs w:val="28"/>
        </w:rPr>
        <w:t>：</w:t>
      </w:r>
      <w:r>
        <w:rPr>
          <w:rFonts w:hAnsi="新細明體" w:hint="eastAsia"/>
          <w:color w:val="auto"/>
          <w:sz w:val="28"/>
          <w:szCs w:val="28"/>
        </w:rPr>
        <w:t>打開教室窗戶、氣窗，使空氣流通，維持通風設備的良好性能，並經常清洗隔塵網，若環境為密閉空間，應打開窗戶和使用抽氣扇，沒有必要，盡可能不使用冷氣空調。</w:t>
      </w:r>
    </w:p>
    <w:p w:rsidR="006132FA" w:rsidRDefault="00814D3D" w:rsidP="00454F01">
      <w:pPr>
        <w:pStyle w:val="Default"/>
      </w:pPr>
      <w:r>
        <w:rPr>
          <w:rFonts w:hAnsi="新細明體" w:hint="eastAsia"/>
          <w:color w:val="auto"/>
          <w:sz w:val="28"/>
          <w:szCs w:val="28"/>
        </w:rPr>
        <w:t>（七）</w:t>
      </w:r>
      <w:r>
        <w:rPr>
          <w:rFonts w:hAnsi="新細明體"/>
          <w:color w:val="auto"/>
          <w:sz w:val="28"/>
          <w:szCs w:val="28"/>
        </w:rPr>
        <w:t xml:space="preserve"> </w:t>
      </w:r>
      <w:r>
        <w:rPr>
          <w:rFonts w:hAnsi="新細明體" w:hint="eastAsia"/>
          <w:color w:val="auto"/>
          <w:sz w:val="28"/>
          <w:szCs w:val="28"/>
        </w:rPr>
        <w:t>加強通報作業：如發現疑似感染新型冠狀病毒學生，可通報</w:t>
      </w:r>
      <w:r w:rsidR="00F43F67">
        <w:rPr>
          <w:rFonts w:hAnsi="新細明體" w:hint="eastAsia"/>
          <w:color w:val="auto"/>
          <w:sz w:val="28"/>
          <w:szCs w:val="28"/>
        </w:rPr>
        <w:t>花蓮</w:t>
      </w:r>
      <w:r>
        <w:rPr>
          <w:rFonts w:hAnsi="新細明體" w:hint="eastAsia"/>
          <w:color w:val="auto"/>
          <w:sz w:val="28"/>
          <w:szCs w:val="28"/>
        </w:rPr>
        <w:t>衛生局</w:t>
      </w:r>
      <w:r w:rsidR="00B04139">
        <w:rPr>
          <w:rFonts w:hAnsi="新細明體" w:hint="eastAsia"/>
          <w:color w:val="auto"/>
          <w:sz w:val="28"/>
          <w:szCs w:val="28"/>
        </w:rPr>
        <w:t>疾病管制課</w:t>
      </w:r>
      <w:r>
        <w:rPr>
          <w:rFonts w:hAnsi="新細明體" w:hint="eastAsia"/>
          <w:color w:val="auto"/>
          <w:sz w:val="28"/>
          <w:szCs w:val="28"/>
        </w:rPr>
        <w:t>或撥打</w:t>
      </w:r>
      <w:r>
        <w:rPr>
          <w:rFonts w:ascii="Times New Roman" w:hAnsi="Times New Roman" w:cs="Times New Roman"/>
          <w:color w:val="auto"/>
          <w:sz w:val="28"/>
          <w:szCs w:val="28"/>
        </w:rPr>
        <w:t>1922</w:t>
      </w:r>
      <w:r>
        <w:rPr>
          <w:rFonts w:hAnsi="Times New Roman" w:hint="eastAsia"/>
          <w:color w:val="auto"/>
          <w:sz w:val="28"/>
          <w:szCs w:val="28"/>
        </w:rPr>
        <w:t>協助轉診，另如有其他突發群聚疫情，學校依規定通知教育</w:t>
      </w:r>
      <w:r w:rsidR="00672D4B">
        <w:rPr>
          <w:rFonts w:hAnsi="Times New Roman" w:hint="eastAsia"/>
          <w:color w:val="auto"/>
          <w:sz w:val="28"/>
          <w:szCs w:val="28"/>
        </w:rPr>
        <w:t>處</w:t>
      </w:r>
      <w:r>
        <w:rPr>
          <w:rFonts w:hAnsi="Times New Roman" w:hint="eastAsia"/>
          <w:color w:val="auto"/>
          <w:sz w:val="28"/>
          <w:szCs w:val="28"/>
        </w:rPr>
        <w:t>及會同衛生</w:t>
      </w:r>
      <w:r w:rsidR="00672D4B">
        <w:rPr>
          <w:rFonts w:hAnsi="Times New Roman" w:hint="eastAsia"/>
          <w:color w:val="auto"/>
          <w:sz w:val="28"/>
          <w:szCs w:val="28"/>
        </w:rPr>
        <w:t>局</w:t>
      </w:r>
      <w:r>
        <w:rPr>
          <w:rFonts w:hAnsi="Times New Roman" w:hint="eastAsia"/>
          <w:color w:val="auto"/>
          <w:sz w:val="28"/>
          <w:szCs w:val="28"/>
        </w:rPr>
        <w:t>處理，並至「教育部校園安全通報網」進行校安通報。</w:t>
      </w:r>
      <w:bookmarkStart w:id="0" w:name="_GoBack"/>
      <w:bookmarkEnd w:id="0"/>
    </w:p>
    <w:p w:rsidR="00C1350D" w:rsidRDefault="00C1350D" w:rsidP="00454F01">
      <w:pPr>
        <w:pStyle w:val="Default"/>
        <w:rPr>
          <w:rFonts w:hint="eastAsia"/>
        </w:rPr>
      </w:pPr>
    </w:p>
    <w:p w:rsidR="001B0BEC" w:rsidRPr="001B0BEC" w:rsidRDefault="00A422CD" w:rsidP="00454F01">
      <w:pPr>
        <w:pStyle w:val="Default"/>
        <w:rPr>
          <w:sz w:val="28"/>
          <w:szCs w:val="28"/>
        </w:rPr>
      </w:pPr>
      <w:r>
        <w:rPr>
          <w:rFonts w:hint="eastAsia"/>
          <w:sz w:val="28"/>
          <w:szCs w:val="28"/>
        </w:rPr>
        <w:t xml:space="preserve">                                      </w:t>
      </w:r>
      <w:r w:rsidR="001B0BEC" w:rsidRPr="001B0BEC">
        <w:rPr>
          <w:rFonts w:hint="eastAsia"/>
          <w:sz w:val="28"/>
          <w:szCs w:val="28"/>
        </w:rPr>
        <w:t>花蓮縣忠孝國小</w:t>
      </w:r>
      <w:r w:rsidR="001B0BEC">
        <w:rPr>
          <w:rFonts w:hint="eastAsia"/>
          <w:sz w:val="28"/>
          <w:szCs w:val="28"/>
        </w:rPr>
        <w:t>防疫小組關心您109.2.14</w:t>
      </w:r>
    </w:p>
    <w:sectPr w:rsidR="001B0BEC" w:rsidRPr="001B0BEC" w:rsidSect="00814D3D">
      <w:pgSz w:w="11906" w:h="17338"/>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24"/>
    <w:rsid w:val="00045FE5"/>
    <w:rsid w:val="00075977"/>
    <w:rsid w:val="00167161"/>
    <w:rsid w:val="001B0BEC"/>
    <w:rsid w:val="00276C16"/>
    <w:rsid w:val="002A2C48"/>
    <w:rsid w:val="00323495"/>
    <w:rsid w:val="003E4A55"/>
    <w:rsid w:val="003F4866"/>
    <w:rsid w:val="00454F01"/>
    <w:rsid w:val="00490728"/>
    <w:rsid w:val="00536EEB"/>
    <w:rsid w:val="00573B18"/>
    <w:rsid w:val="00593930"/>
    <w:rsid w:val="005A6E50"/>
    <w:rsid w:val="005B0788"/>
    <w:rsid w:val="006132FA"/>
    <w:rsid w:val="00672D4B"/>
    <w:rsid w:val="00681475"/>
    <w:rsid w:val="006D64C8"/>
    <w:rsid w:val="006F7B00"/>
    <w:rsid w:val="0073376E"/>
    <w:rsid w:val="00735C24"/>
    <w:rsid w:val="007A5246"/>
    <w:rsid w:val="007A7040"/>
    <w:rsid w:val="007B577A"/>
    <w:rsid w:val="007E0222"/>
    <w:rsid w:val="00814D3D"/>
    <w:rsid w:val="009177A2"/>
    <w:rsid w:val="009265FC"/>
    <w:rsid w:val="00937F98"/>
    <w:rsid w:val="00977EE1"/>
    <w:rsid w:val="00990DED"/>
    <w:rsid w:val="00A422CD"/>
    <w:rsid w:val="00A73038"/>
    <w:rsid w:val="00B04139"/>
    <w:rsid w:val="00B51F0B"/>
    <w:rsid w:val="00C1350D"/>
    <w:rsid w:val="00CC61B1"/>
    <w:rsid w:val="00CE074D"/>
    <w:rsid w:val="00D11A5B"/>
    <w:rsid w:val="00D82F05"/>
    <w:rsid w:val="00E16624"/>
    <w:rsid w:val="00E2174F"/>
    <w:rsid w:val="00E453B9"/>
    <w:rsid w:val="00E50D61"/>
    <w:rsid w:val="00E62100"/>
    <w:rsid w:val="00EE0796"/>
    <w:rsid w:val="00F21F3E"/>
    <w:rsid w:val="00F32C07"/>
    <w:rsid w:val="00F43F67"/>
    <w:rsid w:val="00F90EC5"/>
    <w:rsid w:val="00F931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4D3D"/>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4D3D"/>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2020-02-12T06:51:00Z</cp:lastPrinted>
  <dcterms:created xsi:type="dcterms:W3CDTF">2020-02-07T06:56:00Z</dcterms:created>
  <dcterms:modified xsi:type="dcterms:W3CDTF">2020-02-14T00:13:00Z</dcterms:modified>
</cp:coreProperties>
</file>